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687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3115F4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CENTAR ZA ZAVARIVANJE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115F4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98546223990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3115F4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CENTAR ZA ZAVARIVANJE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115F4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98546223990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B7CA5">
        <w:rPr>
          <w:rFonts w:asciiTheme="minorHAnsi" w:hAnsiTheme="minorHAnsi" w:cs="Calibri"/>
          <w:b/>
          <w:bCs/>
          <w:sz w:val="28"/>
          <w:szCs w:val="28"/>
        </w:rPr>
        <w:t>289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B7CA5">
        <w:rPr>
          <w:rFonts w:asciiTheme="minorHAnsi" w:hAnsiTheme="minorHAnsi" w:cs="Calibri"/>
          <w:b/>
          <w:bCs/>
          <w:sz w:val="22"/>
          <w:szCs w:val="22"/>
        </w:rPr>
        <w:t>21</w:t>
      </w:r>
      <w:r w:rsidR="00E233C6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B7CA5">
        <w:rPr>
          <w:rFonts w:asciiTheme="minorHAnsi" w:hAnsiTheme="minorHAnsi" w:cs="Calibri"/>
          <w:b/>
          <w:bCs/>
          <w:sz w:val="22"/>
          <w:szCs w:val="22"/>
        </w:rPr>
        <w:t>21</w:t>
      </w:r>
      <w:r w:rsidR="00E233C6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B7CA5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B7CA5">
        <w:rPr>
          <w:rFonts w:asciiTheme="minorHAnsi" w:hAnsiTheme="minorHAnsi" w:cs="Calibri"/>
          <w:b/>
          <w:bCs/>
          <w:sz w:val="22"/>
          <w:szCs w:val="22"/>
        </w:rPr>
        <w:t>05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7B7CA5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B7CA5">
        <w:rPr>
          <w:rFonts w:asciiTheme="minorHAnsi" w:hAnsiTheme="minorHAnsi" w:cs="Calibri"/>
          <w:b/>
          <w:sz w:val="22"/>
          <w:szCs w:val="22"/>
        </w:rPr>
        <w:t>289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0F4403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F97">
              <w:rPr>
                <w:rFonts w:asciiTheme="minorHAnsi" w:hAnsiTheme="minorHAnsi"/>
                <w:sz w:val="22"/>
                <w:szCs w:val="22"/>
              </w:rPr>
              <w:t>(</w:t>
            </w:r>
            <w:r w:rsidR="007B7CA5">
              <w:rPr>
                <w:rFonts w:asciiTheme="minorHAnsi" w:hAnsiTheme="minorHAnsi"/>
                <w:sz w:val="22"/>
                <w:szCs w:val="22"/>
              </w:rPr>
              <w:t>DUS – ZAG – DUS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7B7CA5">
              <w:rPr>
                <w:rFonts w:asciiTheme="minorHAnsi" w:hAnsiTheme="minorHAnsi"/>
                <w:sz w:val="22"/>
                <w:szCs w:val="22"/>
              </w:rPr>
              <w:t>06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7B7CA5">
              <w:rPr>
                <w:rFonts w:asciiTheme="minorHAnsi" w:hAnsiTheme="minorHAnsi"/>
                <w:sz w:val="22"/>
                <w:szCs w:val="22"/>
              </w:rPr>
              <w:t>06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25532" w:rsidRPr="00FC740E" w:rsidRDefault="007B7CA5" w:rsidP="00FC74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CIGANOVIĆ PAVO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C740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5F4" w:rsidRDefault="003115F4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7B7CA5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820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7B7CA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E233C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7B7CA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820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43588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C3BEC" w:rsidRDefault="00435887" w:rsidP="00EC3B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4C2015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43588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FA36C1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112A0C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6D0254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966D7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588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731D5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C3BE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EC3BEC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588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7B7CA5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1.080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5887" w:rsidRPr="00BA0341" w:rsidRDefault="00435887" w:rsidP="0043588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5887" w:rsidRPr="00BA0341" w:rsidRDefault="00435887" w:rsidP="0043588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588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588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35887" w:rsidRPr="001A1E23" w:rsidRDefault="00435887" w:rsidP="0043588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1A1E23" w:rsidRDefault="007B7CA5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1.080</w:t>
            </w:r>
            <w:bookmarkStart w:id="0" w:name="_GoBack"/>
            <w:bookmarkEnd w:id="0"/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trHeight w:val="456"/>
        </w:trPr>
        <w:tc>
          <w:tcPr>
            <w:tcW w:w="10530" w:type="dxa"/>
            <w:gridSpan w:val="7"/>
          </w:tcPr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233C6" w:rsidRDefault="00E233C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233C6" w:rsidRDefault="00E233C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Pr="001A1E23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3905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5F4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887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B7CA5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6CDC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5028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3C6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BEC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8E9A9-78F1-4196-9546-77065318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2019-01-21T07:22:00Z</cp:lastPrinted>
  <dcterms:created xsi:type="dcterms:W3CDTF">2019-05-21T13:15:00Z</dcterms:created>
  <dcterms:modified xsi:type="dcterms:W3CDTF">2019-05-21T13:15:00Z</dcterms:modified>
</cp:coreProperties>
</file>